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550" w:type="dxa"/>
        <w:tblInd w:w="-289" w:type="dxa"/>
        <w:tblLook w:val="04A0"/>
      </w:tblPr>
      <w:tblGrid>
        <w:gridCol w:w="1122"/>
        <w:gridCol w:w="4784"/>
        <w:gridCol w:w="713"/>
        <w:gridCol w:w="1210"/>
        <w:gridCol w:w="1569"/>
        <w:gridCol w:w="1152"/>
      </w:tblGrid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Item Name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Qty.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Ward Care Bed With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Mattres</w:t>
            </w:r>
            <w:proofErr w:type="spellEnd"/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Semi Fowler Bed With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Mattres</w:t>
            </w:r>
            <w:proofErr w:type="spellEnd"/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Foweler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Bed With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Mattres</w:t>
            </w:r>
            <w:proofErr w:type="spellEnd"/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ICU Bed 05 Function With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Mattres</w:t>
            </w:r>
            <w:proofErr w:type="spellEnd"/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EMR Bed (Recovery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Trolly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Stretcher Trolley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Folding Wheel Chair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IV Stand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Oxygen Cylinder Trolley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Bowel Stand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Bedside Screen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Revolving Stool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Examination Table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Soil Linen Trolley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Step Riser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Monitor Trolley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Mayos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Trolley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Dressing Trolley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Instrument Trolley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ECG Machine Trolley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Crash Cart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Bedside Locker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Overbed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Table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Cardiac  Monitors 5 Para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Dressing Drums 11" x 9"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Kidney Tray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Dressing Tray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Dressing Set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Intubation Set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Laryngoscopy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Adult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Laryngoscopy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Ped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Ambu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bag Adult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Ambu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bag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Ped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Bougie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Set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Stethoscopes Adult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Stethoscopes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Ped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Blood Pressure Monitors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Glucose Meter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Finger Pulse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Oximeter</w:t>
            </w:r>
            <w:proofErr w:type="spellEnd"/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Cheatle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Forceps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LED Operation Theatre Lights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OT Table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Defibrillator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ECG Machine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Anaesthesia Machine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Oxygen Cylinder PIN  Index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N2 Cylinder PIN  Index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Ventilators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BPAP machine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Nebulizer machines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X Ray View Box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X-Ray Machine with Floor to ceiling Stand &amp; Horizontal Bucky  300MA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Portable X-Ray Machine 100MA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CR system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Infusion Pump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Bedpan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Urinal Pot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USG Machine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Suture Set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Bed sheets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Pillow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Pillow Covers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Kurta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Pyjama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Greensheet</w:t>
            </w:r>
            <w:proofErr w:type="spellEnd"/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Dustbin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Oxygen Cylinder Big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Injection Tray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Operation Theatre Gown Green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Air Bed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ET </w:t>
            </w:r>
            <w:proofErr w:type="spellStart"/>
            <w:r w:rsidRPr="00C650C6">
              <w:rPr>
                <w:b/>
                <w:bCs/>
                <w:sz w:val="28"/>
                <w:szCs w:val="28"/>
              </w:rPr>
              <w:t>Stylet</w:t>
            </w:r>
            <w:proofErr w:type="spellEnd"/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Laryngeal Mask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Guedel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airway Set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Anaesthesia Mask Set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Cylinder Valves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lastRenderedPageBreak/>
              <w:t>75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Oxygen Concentrators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Lead Apron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Autoclave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 xml:space="preserve">Lead Barrier 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Oxygen Cylinder Small Size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Needle Destroyer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Weighing Machine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Suction Machine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650C6">
              <w:rPr>
                <w:b/>
                <w:bCs/>
                <w:sz w:val="28"/>
                <w:szCs w:val="28"/>
              </w:rPr>
              <w:t>Cautery</w:t>
            </w:r>
            <w:proofErr w:type="spellEnd"/>
            <w:r w:rsidRPr="00C650C6">
              <w:rPr>
                <w:b/>
                <w:bCs/>
                <w:sz w:val="28"/>
                <w:szCs w:val="28"/>
              </w:rPr>
              <w:t xml:space="preserve"> Machine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84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Instrument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85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Consumable Surgical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70A9" w:rsidRPr="00C650C6" w:rsidTr="00077D31">
        <w:trPr>
          <w:trHeight w:val="315"/>
        </w:trPr>
        <w:tc>
          <w:tcPr>
            <w:tcW w:w="112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784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3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  <w:r w:rsidRPr="00C650C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0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9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noWrap/>
            <w:hideMark/>
          </w:tcPr>
          <w:p w:rsidR="00A070A9" w:rsidRPr="00C650C6" w:rsidRDefault="00A070A9" w:rsidP="00077D3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43D5F" w:rsidRDefault="00143D5F"/>
    <w:sectPr w:rsidR="00143D5F" w:rsidSect="00143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0A9"/>
    <w:rsid w:val="00143D5F"/>
    <w:rsid w:val="00A0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2021-04-30T12:34:00Z</dcterms:created>
  <dcterms:modified xsi:type="dcterms:W3CDTF">2021-04-30T12:34:00Z</dcterms:modified>
</cp:coreProperties>
</file>